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C6DC" w14:textId="77777777" w:rsidR="00F84AD6" w:rsidRPr="00327D3B" w:rsidRDefault="00F84AD6" w:rsidP="00F84AD6">
      <w:pPr>
        <w:pStyle w:val="Szvegtrzs"/>
        <w:spacing w:before="55" w:line="252" w:lineRule="auto"/>
        <w:ind w:right="121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27D3B">
        <w:rPr>
          <w:rFonts w:asciiTheme="minorHAnsi" w:hAnsiTheme="minorHAnsi" w:cstheme="minorHAnsi"/>
          <w:b/>
          <w:sz w:val="36"/>
          <w:szCs w:val="36"/>
        </w:rPr>
        <w:t>Elállási tájékoztató</w:t>
      </w:r>
    </w:p>
    <w:p w14:paraId="67AB9C3E" w14:textId="77777777" w:rsidR="00F84AD6" w:rsidRPr="00327D3B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i/>
          <w:sz w:val="22"/>
          <w:szCs w:val="22"/>
        </w:rPr>
      </w:pPr>
      <w:r w:rsidRPr="00327D3B">
        <w:rPr>
          <w:rFonts w:asciiTheme="minorHAnsi" w:hAnsiTheme="minorHAnsi" w:cstheme="minorHAnsi"/>
          <w:i/>
          <w:sz w:val="22"/>
          <w:szCs w:val="22"/>
        </w:rPr>
        <w:t>(kizárólag önálló foglalkozásán és gazdasági tevékenységén kívül eső célok érdekében eljáró természetes személyek, civil szervezet, egyházi jogi személy, társasház, lakásszövetkezet, mikro, kis-és középvállalkozás részére)</w:t>
      </w:r>
    </w:p>
    <w:p w14:paraId="3D95EAD0" w14:textId="77777777" w:rsidR="00F84AD6" w:rsidRPr="00F84AD6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2"/>
          <w:szCs w:val="22"/>
        </w:rPr>
      </w:pPr>
    </w:p>
    <w:p w14:paraId="3B5E03CE" w14:textId="77777777" w:rsidR="00F84AD6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2"/>
          <w:szCs w:val="22"/>
        </w:rPr>
      </w:pPr>
      <w:r w:rsidRPr="00F84A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C4D24D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  <w:u w:val="single"/>
        </w:rPr>
      </w:pPr>
      <w:r w:rsidRPr="00803828">
        <w:rPr>
          <w:rFonts w:asciiTheme="minorHAnsi" w:hAnsiTheme="minorHAnsi" w:cstheme="minorHAnsi"/>
          <w:sz w:val="20"/>
          <w:szCs w:val="20"/>
          <w:u w:val="single"/>
        </w:rPr>
        <w:t xml:space="preserve">1./ </w:t>
      </w:r>
      <w:r w:rsidR="00803828" w:rsidRPr="00803828">
        <w:rPr>
          <w:rFonts w:asciiTheme="minorHAnsi" w:hAnsiTheme="minorHAnsi" w:cstheme="minorHAnsi"/>
          <w:sz w:val="20"/>
          <w:szCs w:val="20"/>
          <w:u w:val="single"/>
        </w:rPr>
        <w:t>Elállási jog</w:t>
      </w:r>
    </w:p>
    <w:p w14:paraId="39C48CFE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803828">
        <w:rPr>
          <w:rFonts w:asciiTheme="minorHAnsi" w:hAnsiTheme="minorHAnsi" w:cstheme="minorHAnsi"/>
          <w:sz w:val="20"/>
          <w:szCs w:val="20"/>
        </w:rPr>
        <w:t>Ön 14 napon belül jogosult indokolás nélkül elállni e szerződéstől.</w:t>
      </w:r>
    </w:p>
    <w:p w14:paraId="4461CEE1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</w:p>
    <w:p w14:paraId="774A6913" w14:textId="77777777" w:rsidR="00F84AD6" w:rsidRPr="00803828" w:rsidRDefault="00803828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  <w:u w:val="single"/>
        </w:rPr>
      </w:pPr>
      <w:r w:rsidRPr="00803828">
        <w:rPr>
          <w:rFonts w:asciiTheme="minorHAnsi" w:hAnsiTheme="minorHAnsi" w:cstheme="minorHAnsi"/>
          <w:sz w:val="20"/>
          <w:szCs w:val="20"/>
          <w:u w:val="single"/>
        </w:rPr>
        <w:t>2./ Az elállási határidő</w:t>
      </w:r>
    </w:p>
    <w:p w14:paraId="7CADE7D9" w14:textId="6A3C880B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803828">
        <w:rPr>
          <w:rFonts w:asciiTheme="minorHAnsi" w:hAnsiTheme="minorHAnsi" w:cstheme="minorHAnsi"/>
          <w:sz w:val="20"/>
          <w:szCs w:val="20"/>
        </w:rPr>
        <w:t xml:space="preserve">2.1. </w:t>
      </w:r>
      <w:r w:rsidR="004065D0" w:rsidRPr="00803828">
        <w:rPr>
          <w:rFonts w:asciiTheme="minorHAnsi" w:hAnsiTheme="minorHAnsi" w:cstheme="minorHAnsi"/>
          <w:sz w:val="20"/>
          <w:szCs w:val="20"/>
        </w:rPr>
        <w:t>Termék adásvételére</w:t>
      </w:r>
      <w:r w:rsidRPr="00803828">
        <w:rPr>
          <w:rFonts w:asciiTheme="minorHAnsi" w:hAnsiTheme="minorHAnsi" w:cstheme="minorHAnsi"/>
          <w:sz w:val="20"/>
          <w:szCs w:val="20"/>
        </w:rPr>
        <w:t xml:space="preserve"> irányuló szerződés esetében attól a naptól számított 14 nap elteltével jár le, </w:t>
      </w:r>
      <w:r w:rsidR="004065D0" w:rsidRPr="00803828">
        <w:rPr>
          <w:rFonts w:asciiTheme="minorHAnsi" w:hAnsiTheme="minorHAnsi" w:cstheme="minorHAnsi"/>
          <w:sz w:val="20"/>
          <w:szCs w:val="20"/>
        </w:rPr>
        <w:t>amelyen Ön vagy</w:t>
      </w:r>
      <w:r w:rsidRPr="00803828">
        <w:rPr>
          <w:rFonts w:asciiTheme="minorHAnsi" w:hAnsiTheme="minorHAnsi" w:cstheme="minorHAnsi"/>
          <w:sz w:val="20"/>
          <w:szCs w:val="20"/>
        </w:rPr>
        <w:t xml:space="preserve"> az </w:t>
      </w:r>
      <w:r w:rsidR="004065D0" w:rsidRPr="00803828">
        <w:rPr>
          <w:rFonts w:asciiTheme="minorHAnsi" w:hAnsiTheme="minorHAnsi" w:cstheme="minorHAnsi"/>
          <w:sz w:val="20"/>
          <w:szCs w:val="20"/>
        </w:rPr>
        <w:t>Ön által megjelölt, a fuvarozótól</w:t>
      </w:r>
      <w:r w:rsidRPr="00803828">
        <w:rPr>
          <w:rFonts w:asciiTheme="minorHAnsi" w:hAnsiTheme="minorHAnsi" w:cstheme="minorHAnsi"/>
          <w:sz w:val="20"/>
          <w:szCs w:val="20"/>
        </w:rPr>
        <w:t xml:space="preserve">      </w:t>
      </w:r>
      <w:r w:rsidR="004065D0" w:rsidRPr="00803828">
        <w:rPr>
          <w:rFonts w:asciiTheme="minorHAnsi" w:hAnsiTheme="minorHAnsi" w:cstheme="minorHAnsi"/>
          <w:sz w:val="20"/>
          <w:szCs w:val="20"/>
        </w:rPr>
        <w:t>eltérő harmadik személy a terméket átveszi</w:t>
      </w:r>
      <w:r w:rsidRPr="00803828">
        <w:rPr>
          <w:rFonts w:asciiTheme="minorHAnsi" w:hAnsiTheme="minorHAnsi" w:cstheme="minorHAnsi"/>
          <w:sz w:val="20"/>
          <w:szCs w:val="20"/>
        </w:rPr>
        <w:t>;</w:t>
      </w:r>
    </w:p>
    <w:p w14:paraId="36A46A0A" w14:textId="2F3C0D13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803828">
        <w:rPr>
          <w:rFonts w:asciiTheme="minorHAnsi" w:hAnsiTheme="minorHAnsi" w:cstheme="minorHAnsi"/>
          <w:sz w:val="20"/>
          <w:szCs w:val="20"/>
        </w:rPr>
        <w:t xml:space="preserve">2.2. Több termék szolgáltatásakor attól a naptól számított 14 nap elteltével jár le, amelyen Ön vagy az Ön által megjelölt, a </w:t>
      </w:r>
      <w:r w:rsidR="004065D0" w:rsidRPr="00803828">
        <w:rPr>
          <w:rFonts w:asciiTheme="minorHAnsi" w:hAnsiTheme="minorHAnsi" w:cstheme="minorHAnsi"/>
          <w:sz w:val="20"/>
          <w:szCs w:val="20"/>
        </w:rPr>
        <w:t>fuvarozótól eltérő harmadik személy az utolsó terméket</w:t>
      </w:r>
      <w:r w:rsidRPr="00803828">
        <w:rPr>
          <w:rFonts w:asciiTheme="minorHAnsi" w:hAnsiTheme="minorHAnsi" w:cstheme="minorHAnsi"/>
          <w:sz w:val="20"/>
          <w:szCs w:val="20"/>
        </w:rPr>
        <w:t xml:space="preserve"> átveszi;</w:t>
      </w:r>
    </w:p>
    <w:p w14:paraId="5C84E55C" w14:textId="20D3F2BF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803828">
        <w:rPr>
          <w:rFonts w:asciiTheme="minorHAnsi" w:hAnsiTheme="minorHAnsi" w:cstheme="minorHAnsi"/>
          <w:sz w:val="20"/>
          <w:szCs w:val="20"/>
        </w:rPr>
        <w:t>2.3. Több tételből vagy darabból álló termék</w:t>
      </w:r>
      <w:r w:rsidR="004065D0">
        <w:rPr>
          <w:rFonts w:asciiTheme="minorHAnsi" w:hAnsiTheme="minorHAnsi" w:cstheme="minorHAnsi"/>
          <w:sz w:val="20"/>
          <w:szCs w:val="20"/>
        </w:rPr>
        <w:t xml:space="preserve"> </w:t>
      </w:r>
      <w:r w:rsidR="004065D0" w:rsidRPr="00803828">
        <w:rPr>
          <w:rFonts w:asciiTheme="minorHAnsi" w:hAnsiTheme="minorHAnsi" w:cstheme="minorHAnsi"/>
          <w:sz w:val="20"/>
          <w:szCs w:val="20"/>
        </w:rPr>
        <w:t>szolgáltatásakor,</w:t>
      </w:r>
      <w:r w:rsidRPr="00803828">
        <w:rPr>
          <w:rFonts w:asciiTheme="minorHAnsi" w:hAnsiTheme="minorHAnsi" w:cstheme="minorHAnsi"/>
          <w:sz w:val="20"/>
          <w:szCs w:val="20"/>
        </w:rPr>
        <w:t xml:space="preserve"> amelyen Ön vagy az Ön által megjelölt, a fuvarozótól eltérő </w:t>
      </w:r>
      <w:r w:rsidR="004065D0" w:rsidRPr="00803828">
        <w:rPr>
          <w:rFonts w:asciiTheme="minorHAnsi" w:hAnsiTheme="minorHAnsi" w:cstheme="minorHAnsi"/>
          <w:sz w:val="20"/>
          <w:szCs w:val="20"/>
        </w:rPr>
        <w:t>harmadik személy</w:t>
      </w:r>
      <w:r w:rsidRPr="00803828">
        <w:rPr>
          <w:rFonts w:asciiTheme="minorHAnsi" w:hAnsiTheme="minorHAnsi" w:cstheme="minorHAnsi"/>
          <w:sz w:val="20"/>
          <w:szCs w:val="20"/>
        </w:rPr>
        <w:t xml:space="preserve"> az utolsó tételt vagy darabot átveszi.;</w:t>
      </w:r>
    </w:p>
    <w:p w14:paraId="715FF18E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803828">
        <w:rPr>
          <w:rFonts w:asciiTheme="minorHAnsi" w:hAnsiTheme="minorHAnsi" w:cstheme="minorHAnsi"/>
          <w:sz w:val="20"/>
          <w:szCs w:val="20"/>
        </w:rPr>
        <w:t>2.4. Termék meghatározott időszakon belüli rendszeres szolgáltatására vonatkozó szerződés esetében attól a naptól számított 14 nap elteltével jár le, amelyen Ön vagy az Ön által megjelölt, a fuvarozótól eltérő harmadik személy átveszi az első terméket.</w:t>
      </w:r>
    </w:p>
    <w:p w14:paraId="08C2CD73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</w:p>
    <w:p w14:paraId="345067CE" w14:textId="77777777" w:rsidR="00F84AD6" w:rsidRPr="00803828" w:rsidRDefault="00803828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  <w:u w:val="single"/>
        </w:rPr>
      </w:pPr>
      <w:r w:rsidRPr="00803828">
        <w:rPr>
          <w:rFonts w:asciiTheme="minorHAnsi" w:hAnsiTheme="minorHAnsi" w:cstheme="minorHAnsi"/>
          <w:sz w:val="20"/>
          <w:szCs w:val="20"/>
          <w:u w:val="single"/>
        </w:rPr>
        <w:t>3./ Elállás módja</w:t>
      </w:r>
    </w:p>
    <w:p w14:paraId="0BAB1811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803828">
        <w:rPr>
          <w:rFonts w:asciiTheme="minorHAnsi" w:hAnsiTheme="minorHAnsi" w:cstheme="minorHAnsi"/>
          <w:sz w:val="20"/>
          <w:szCs w:val="20"/>
        </w:rPr>
        <w:t xml:space="preserve">Ha Ön elállási jogával élni kíván, elállási szándékát tartalmazó egyértelmű nyilatkozatát köteles eljuttatni (például postán, telefaxon vagy elektronikus úton küldött levél útján) az alábbi címre: </w:t>
      </w:r>
      <w:r w:rsidR="00D8379D" w:rsidRPr="00D8379D">
        <w:rPr>
          <w:rFonts w:asciiTheme="minorHAnsi" w:hAnsiTheme="minorHAnsi" w:cstheme="minorHAnsi"/>
          <w:sz w:val="20"/>
          <w:szCs w:val="20"/>
        </w:rPr>
        <w:t>4273 Hajdúbagos, Tag Tanya 3114</w:t>
      </w:r>
      <w:r w:rsidR="00D8379D" w:rsidRPr="00803828">
        <w:rPr>
          <w:rFonts w:asciiTheme="minorHAnsi" w:hAnsiTheme="minorHAnsi" w:cstheme="minorHAnsi"/>
          <w:sz w:val="20"/>
          <w:szCs w:val="20"/>
        </w:rPr>
        <w:t xml:space="preserve"> </w:t>
      </w:r>
      <w:r w:rsidRPr="00803828">
        <w:rPr>
          <w:rFonts w:asciiTheme="minorHAnsi" w:hAnsiTheme="minorHAnsi" w:cstheme="minorHAnsi"/>
          <w:sz w:val="20"/>
          <w:szCs w:val="20"/>
        </w:rPr>
        <w:t xml:space="preserve">(telefonszám: </w:t>
      </w:r>
      <w:r w:rsidR="00D8379D" w:rsidRPr="00D8379D">
        <w:rPr>
          <w:rFonts w:asciiTheme="minorHAnsi" w:hAnsiTheme="minorHAnsi" w:cstheme="minorHAnsi"/>
          <w:sz w:val="20"/>
          <w:szCs w:val="20"/>
        </w:rPr>
        <w:t>+36 30 609 6345</w:t>
      </w:r>
      <w:r w:rsidRPr="00803828">
        <w:rPr>
          <w:rFonts w:asciiTheme="minorHAnsi" w:hAnsiTheme="minorHAnsi" w:cstheme="minorHAnsi"/>
          <w:sz w:val="20"/>
          <w:szCs w:val="20"/>
        </w:rPr>
        <w:t>, e-maiI :</w:t>
      </w:r>
      <w:r w:rsidR="00D8379D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D8379D" w:rsidRPr="00422F81">
          <w:rPr>
            <w:rStyle w:val="Hiperhivatkozs"/>
            <w:rFonts w:asciiTheme="minorHAnsi" w:hAnsiTheme="minorHAnsi" w:cstheme="minorHAnsi"/>
            <w:sz w:val="20"/>
            <w:szCs w:val="20"/>
          </w:rPr>
          <w:t>tutticuccok@gmail.com</w:t>
        </w:r>
      </w:hyperlink>
      <w:r w:rsidR="00D8379D">
        <w:rPr>
          <w:rFonts w:asciiTheme="minorHAnsi" w:hAnsiTheme="minorHAnsi" w:cstheme="minorHAnsi"/>
          <w:sz w:val="20"/>
          <w:szCs w:val="20"/>
        </w:rPr>
        <w:t xml:space="preserve"> </w:t>
      </w:r>
      <w:r w:rsidRPr="00803828">
        <w:rPr>
          <w:rFonts w:asciiTheme="minorHAnsi" w:hAnsiTheme="minorHAnsi" w:cstheme="minorHAnsi"/>
          <w:sz w:val="20"/>
          <w:szCs w:val="20"/>
        </w:rPr>
        <w:t>)</w:t>
      </w:r>
    </w:p>
    <w:p w14:paraId="3DC6E991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803828">
        <w:rPr>
          <w:rFonts w:asciiTheme="minorHAnsi" w:hAnsiTheme="minorHAnsi" w:cstheme="minorHAnsi"/>
          <w:sz w:val="20"/>
          <w:szCs w:val="20"/>
        </w:rPr>
        <w:t>Ebből a célból felhasználhatja a</w:t>
      </w:r>
      <w:r w:rsidR="00AB452F" w:rsidRPr="00803828">
        <w:rPr>
          <w:rFonts w:asciiTheme="minorHAnsi" w:hAnsiTheme="minorHAnsi" w:cstheme="minorHAnsi"/>
          <w:sz w:val="20"/>
          <w:szCs w:val="20"/>
        </w:rPr>
        <w:t xml:space="preserve"> mellékelt elállási nyilatkozat </w:t>
      </w:r>
      <w:r w:rsidRPr="00803828">
        <w:rPr>
          <w:rFonts w:asciiTheme="minorHAnsi" w:hAnsiTheme="minorHAnsi" w:cstheme="minorHAnsi"/>
          <w:sz w:val="20"/>
          <w:szCs w:val="20"/>
        </w:rPr>
        <w:t>mintát is.</w:t>
      </w:r>
    </w:p>
    <w:p w14:paraId="12FB2BA8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803828">
        <w:rPr>
          <w:rFonts w:asciiTheme="minorHAnsi" w:hAnsiTheme="minorHAnsi" w:cstheme="minorHAnsi"/>
          <w:sz w:val="20"/>
          <w:szCs w:val="20"/>
        </w:rPr>
        <w:t xml:space="preserve">Ön határidőben gyakorolja elállási jogát, ha a fent megjelölt határidő lejárta előtt elküldi elállási nyilatkozatát. Az elállási nyilatkozat az alábbi linkről tölthető le: </w:t>
      </w:r>
      <w:r w:rsidRPr="00D8379D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</w:t>
      </w:r>
    </w:p>
    <w:p w14:paraId="48C6868D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</w:p>
    <w:p w14:paraId="0324A3BF" w14:textId="77777777" w:rsidR="00F84AD6" w:rsidRPr="00803828" w:rsidRDefault="00803828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  <w:u w:val="single"/>
        </w:rPr>
      </w:pPr>
      <w:r w:rsidRPr="00803828">
        <w:rPr>
          <w:rFonts w:asciiTheme="minorHAnsi" w:hAnsiTheme="minorHAnsi" w:cstheme="minorHAnsi"/>
          <w:sz w:val="20"/>
          <w:szCs w:val="20"/>
          <w:u w:val="single"/>
        </w:rPr>
        <w:t>4./ Az elállás joghatásai</w:t>
      </w:r>
    </w:p>
    <w:p w14:paraId="2FAA85AB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803828">
        <w:rPr>
          <w:rFonts w:asciiTheme="minorHAnsi" w:hAnsiTheme="minorHAnsi" w:cstheme="minorHAnsi"/>
          <w:sz w:val="20"/>
          <w:szCs w:val="20"/>
        </w:rPr>
        <w:t>4.1. Ha Ön eláll ettől a szerződéstől, haladéktalanul, de legkésőbb az Ön elállási nyilatkozatának kézhezvételétől számított 14 napon belül visszatérítjük az Ön által teljesített valamennyi ellenszolgáltatást, ideértve a fuvarozási költséget is (kivéve azokat a többletköltségeket, amelyek amiatt merültek fel, hogy Ön az általunk felkínált, legolcsóbb szokásos fuvarozási módtól eltérő fuvarozási módot választott.) A visszatérítés során az eredeti ügylet során alkalmazott fizetési móddal egyező fizetési módot alkalmazunk, kivéve, ha Ön más fizetési mód igénybevételéhez kifejezetten a hozzájárulását adja; e visszatérítési mód alkalmazásából kifolyólag Önt semmilyen többletköltség nem terheli.</w:t>
      </w:r>
    </w:p>
    <w:p w14:paraId="3BD6BC34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803828">
        <w:rPr>
          <w:rFonts w:asciiTheme="minorHAnsi" w:hAnsiTheme="minorHAnsi" w:cstheme="minorHAnsi"/>
          <w:sz w:val="20"/>
          <w:szCs w:val="20"/>
        </w:rPr>
        <w:t>A visszatérítést mindaddig visszatarthatjuk, amíg vissza nem kaptuk a terméket, vagy Ön nem igazolta, hogy azt visszaküldte: a kettő közül a korábbi időpontot kell figyelembe venni.</w:t>
      </w:r>
    </w:p>
    <w:p w14:paraId="37FEE185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803828">
        <w:rPr>
          <w:rFonts w:asciiTheme="minorHAnsi" w:hAnsiTheme="minorHAnsi" w:cstheme="minorHAnsi"/>
          <w:sz w:val="20"/>
          <w:szCs w:val="20"/>
        </w:rPr>
        <w:t>4.2. Ön köteles számunkra a terméket indokolatlan késedelem nélkül, de legkésőbb elállási nyilatkozatának közlésétől számított 14 napon belül visszaküldeni vagy átadni. A határidő betartottnak minősül, ha a 14 napos határidő letelte előtt elküldi a terméket.</w:t>
      </w:r>
    </w:p>
    <w:p w14:paraId="481E81DC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  <w:r w:rsidRPr="00803828">
        <w:rPr>
          <w:rFonts w:asciiTheme="minorHAnsi" w:hAnsiTheme="minorHAnsi" w:cstheme="minorHAnsi"/>
          <w:sz w:val="20"/>
          <w:szCs w:val="20"/>
        </w:rPr>
        <w:t xml:space="preserve"> A termék visszaküldésének közvetlen költségét Ön viseli.</w:t>
      </w:r>
    </w:p>
    <w:p w14:paraId="5568A6E4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</w:p>
    <w:p w14:paraId="2AD76E18" w14:textId="77777777" w:rsidR="00F84AD6" w:rsidRPr="00803828" w:rsidRDefault="00F84AD6" w:rsidP="00F84AD6">
      <w:pPr>
        <w:pStyle w:val="Szvegtrzs"/>
        <w:spacing w:before="55" w:line="252" w:lineRule="auto"/>
        <w:ind w:left="0" w:right="121"/>
        <w:rPr>
          <w:rFonts w:asciiTheme="minorHAnsi" w:hAnsiTheme="minorHAnsi" w:cstheme="minorHAnsi"/>
          <w:sz w:val="20"/>
          <w:szCs w:val="20"/>
        </w:rPr>
      </w:pPr>
      <w:r w:rsidRPr="00803828">
        <w:rPr>
          <w:rFonts w:asciiTheme="minorHAnsi" w:hAnsiTheme="minorHAnsi" w:cstheme="minorHAnsi"/>
          <w:sz w:val="20"/>
          <w:szCs w:val="20"/>
        </w:rPr>
        <w:t>Ön kizárólag akkor vonható felelősségre a termékben bekövetkezett értékcsökkenésért, ha az a termék jellegének, tulajdonságainak és működésének megállapításához szükséges használatot meghaladó használat miatt következett be.</w:t>
      </w:r>
    </w:p>
    <w:p w14:paraId="25A74C76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</w:p>
    <w:p w14:paraId="1E2D181F" w14:textId="4651B684" w:rsidR="00F84AD6" w:rsidRPr="00803828" w:rsidRDefault="00F84AD6" w:rsidP="00AB452F">
      <w:pPr>
        <w:pStyle w:val="Szvegtrzs"/>
        <w:spacing w:before="55" w:line="252" w:lineRule="auto"/>
        <w:ind w:left="0" w:right="121"/>
        <w:rPr>
          <w:rFonts w:asciiTheme="minorHAnsi" w:hAnsiTheme="minorHAnsi" w:cstheme="minorHAnsi"/>
          <w:sz w:val="20"/>
          <w:szCs w:val="20"/>
        </w:rPr>
      </w:pPr>
      <w:r w:rsidRPr="00803828">
        <w:rPr>
          <w:rFonts w:asciiTheme="minorHAnsi" w:hAnsiTheme="minorHAnsi" w:cstheme="minorHAnsi"/>
          <w:sz w:val="20"/>
          <w:szCs w:val="20"/>
        </w:rPr>
        <w:t xml:space="preserve">Debrecen, </w:t>
      </w:r>
      <w:r w:rsidR="00F52677">
        <w:rPr>
          <w:rFonts w:asciiTheme="minorHAnsi" w:hAnsiTheme="minorHAnsi" w:cstheme="minorHAnsi"/>
          <w:sz w:val="20"/>
          <w:szCs w:val="20"/>
        </w:rPr>
        <w:t>2</w:t>
      </w:r>
      <w:r w:rsidR="00007728">
        <w:rPr>
          <w:rFonts w:asciiTheme="minorHAnsi" w:hAnsiTheme="minorHAnsi" w:cstheme="minorHAnsi"/>
          <w:sz w:val="20"/>
          <w:szCs w:val="20"/>
        </w:rPr>
        <w:t>026.03.01.</w:t>
      </w:r>
    </w:p>
    <w:p w14:paraId="43031B27" w14:textId="77777777" w:rsidR="00F84AD6" w:rsidRPr="00803828" w:rsidRDefault="00F84AD6" w:rsidP="00F84AD6">
      <w:pPr>
        <w:pStyle w:val="Szvegtrzs"/>
        <w:spacing w:before="55" w:line="252" w:lineRule="auto"/>
        <w:ind w:right="121"/>
        <w:rPr>
          <w:rFonts w:asciiTheme="minorHAnsi" w:hAnsiTheme="minorHAnsi" w:cstheme="minorHAnsi"/>
          <w:sz w:val="20"/>
          <w:szCs w:val="20"/>
        </w:rPr>
      </w:pPr>
    </w:p>
    <w:p w14:paraId="6935825A" w14:textId="77777777" w:rsidR="00E24829" w:rsidRPr="00803828" w:rsidRDefault="008A50D0" w:rsidP="00F84AD6">
      <w:pPr>
        <w:pStyle w:val="Szvegtrzs"/>
        <w:spacing w:before="55" w:line="252" w:lineRule="auto"/>
        <w:ind w:right="121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Vigh Gyula, Egyéni vállalkozó</w:t>
      </w:r>
    </w:p>
    <w:sectPr w:rsidR="00E24829" w:rsidRPr="00803828">
      <w:type w:val="continuous"/>
      <w:pgSz w:w="11910" w:h="16840"/>
      <w:pgMar w:top="68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5B0B"/>
    <w:multiLevelType w:val="hybridMultilevel"/>
    <w:tmpl w:val="EF10E29C"/>
    <w:lvl w:ilvl="0" w:tplc="1C24DECC">
      <w:start w:val="1"/>
      <w:numFmt w:val="lowerLetter"/>
      <w:lvlText w:val="%1)"/>
      <w:lvlJc w:val="left"/>
      <w:pPr>
        <w:ind w:left="100" w:hanging="709"/>
      </w:pPr>
      <w:rPr>
        <w:rFonts w:ascii="Trebuchet MS" w:eastAsia="Trebuchet MS" w:hAnsi="Trebuchet MS" w:cs="Trebuchet MS" w:hint="default"/>
        <w:w w:val="87"/>
        <w:sz w:val="24"/>
        <w:szCs w:val="24"/>
        <w:lang w:val="hu-HU" w:eastAsia="hu-HU" w:bidi="hu-HU"/>
      </w:rPr>
    </w:lvl>
    <w:lvl w:ilvl="1" w:tplc="CC6E0C2A">
      <w:numFmt w:val="bullet"/>
      <w:lvlText w:val="•"/>
      <w:lvlJc w:val="left"/>
      <w:pPr>
        <w:ind w:left="1158" w:hanging="709"/>
      </w:pPr>
      <w:rPr>
        <w:rFonts w:hint="default"/>
        <w:lang w:val="hu-HU" w:eastAsia="hu-HU" w:bidi="hu-HU"/>
      </w:rPr>
    </w:lvl>
    <w:lvl w:ilvl="2" w:tplc="F746E8BC">
      <w:numFmt w:val="bullet"/>
      <w:lvlText w:val="•"/>
      <w:lvlJc w:val="left"/>
      <w:pPr>
        <w:ind w:left="2217" w:hanging="709"/>
      </w:pPr>
      <w:rPr>
        <w:rFonts w:hint="default"/>
        <w:lang w:val="hu-HU" w:eastAsia="hu-HU" w:bidi="hu-HU"/>
      </w:rPr>
    </w:lvl>
    <w:lvl w:ilvl="3" w:tplc="39444C2C">
      <w:numFmt w:val="bullet"/>
      <w:lvlText w:val="•"/>
      <w:lvlJc w:val="left"/>
      <w:pPr>
        <w:ind w:left="3275" w:hanging="709"/>
      </w:pPr>
      <w:rPr>
        <w:rFonts w:hint="default"/>
        <w:lang w:val="hu-HU" w:eastAsia="hu-HU" w:bidi="hu-HU"/>
      </w:rPr>
    </w:lvl>
    <w:lvl w:ilvl="4" w:tplc="B6B27406">
      <w:numFmt w:val="bullet"/>
      <w:lvlText w:val="•"/>
      <w:lvlJc w:val="left"/>
      <w:pPr>
        <w:ind w:left="4334" w:hanging="709"/>
      </w:pPr>
      <w:rPr>
        <w:rFonts w:hint="default"/>
        <w:lang w:val="hu-HU" w:eastAsia="hu-HU" w:bidi="hu-HU"/>
      </w:rPr>
    </w:lvl>
    <w:lvl w:ilvl="5" w:tplc="7C80A268">
      <w:numFmt w:val="bullet"/>
      <w:lvlText w:val="•"/>
      <w:lvlJc w:val="left"/>
      <w:pPr>
        <w:ind w:left="5393" w:hanging="709"/>
      </w:pPr>
      <w:rPr>
        <w:rFonts w:hint="default"/>
        <w:lang w:val="hu-HU" w:eastAsia="hu-HU" w:bidi="hu-HU"/>
      </w:rPr>
    </w:lvl>
    <w:lvl w:ilvl="6" w:tplc="FDC28B04">
      <w:numFmt w:val="bullet"/>
      <w:lvlText w:val="•"/>
      <w:lvlJc w:val="left"/>
      <w:pPr>
        <w:ind w:left="6451" w:hanging="709"/>
      </w:pPr>
      <w:rPr>
        <w:rFonts w:hint="default"/>
        <w:lang w:val="hu-HU" w:eastAsia="hu-HU" w:bidi="hu-HU"/>
      </w:rPr>
    </w:lvl>
    <w:lvl w:ilvl="7" w:tplc="99C6D520">
      <w:numFmt w:val="bullet"/>
      <w:lvlText w:val="•"/>
      <w:lvlJc w:val="left"/>
      <w:pPr>
        <w:ind w:left="7510" w:hanging="709"/>
      </w:pPr>
      <w:rPr>
        <w:rFonts w:hint="default"/>
        <w:lang w:val="hu-HU" w:eastAsia="hu-HU" w:bidi="hu-HU"/>
      </w:rPr>
    </w:lvl>
    <w:lvl w:ilvl="8" w:tplc="DE7A9C96">
      <w:numFmt w:val="bullet"/>
      <w:lvlText w:val="•"/>
      <w:lvlJc w:val="left"/>
      <w:pPr>
        <w:ind w:left="8569" w:hanging="709"/>
      </w:pPr>
      <w:rPr>
        <w:rFonts w:hint="default"/>
        <w:lang w:val="hu-HU" w:eastAsia="hu-HU" w:bidi="hu-HU"/>
      </w:rPr>
    </w:lvl>
  </w:abstractNum>
  <w:abstractNum w:abstractNumId="1" w15:restartNumberingAfterBreak="0">
    <w:nsid w:val="50D116F0"/>
    <w:multiLevelType w:val="hybridMultilevel"/>
    <w:tmpl w:val="6F103C06"/>
    <w:lvl w:ilvl="0" w:tplc="040E0019">
      <w:start w:val="1"/>
      <w:numFmt w:val="lowerLetter"/>
      <w:lvlText w:val="%1."/>
      <w:lvlJc w:val="left"/>
      <w:pPr>
        <w:ind w:left="100" w:hanging="709"/>
      </w:pPr>
      <w:rPr>
        <w:rFonts w:hint="default"/>
        <w:w w:val="87"/>
        <w:sz w:val="24"/>
        <w:szCs w:val="24"/>
        <w:lang w:val="hu-HU" w:eastAsia="hu-HU" w:bidi="hu-HU"/>
      </w:rPr>
    </w:lvl>
    <w:lvl w:ilvl="1" w:tplc="CC6E0C2A">
      <w:numFmt w:val="bullet"/>
      <w:lvlText w:val="•"/>
      <w:lvlJc w:val="left"/>
      <w:pPr>
        <w:ind w:left="1158" w:hanging="709"/>
      </w:pPr>
      <w:rPr>
        <w:rFonts w:hint="default"/>
        <w:lang w:val="hu-HU" w:eastAsia="hu-HU" w:bidi="hu-HU"/>
      </w:rPr>
    </w:lvl>
    <w:lvl w:ilvl="2" w:tplc="F746E8BC">
      <w:numFmt w:val="bullet"/>
      <w:lvlText w:val="•"/>
      <w:lvlJc w:val="left"/>
      <w:pPr>
        <w:ind w:left="2217" w:hanging="709"/>
      </w:pPr>
      <w:rPr>
        <w:rFonts w:hint="default"/>
        <w:lang w:val="hu-HU" w:eastAsia="hu-HU" w:bidi="hu-HU"/>
      </w:rPr>
    </w:lvl>
    <w:lvl w:ilvl="3" w:tplc="39444C2C">
      <w:numFmt w:val="bullet"/>
      <w:lvlText w:val="•"/>
      <w:lvlJc w:val="left"/>
      <w:pPr>
        <w:ind w:left="3275" w:hanging="709"/>
      </w:pPr>
      <w:rPr>
        <w:rFonts w:hint="default"/>
        <w:lang w:val="hu-HU" w:eastAsia="hu-HU" w:bidi="hu-HU"/>
      </w:rPr>
    </w:lvl>
    <w:lvl w:ilvl="4" w:tplc="B6B27406">
      <w:numFmt w:val="bullet"/>
      <w:lvlText w:val="•"/>
      <w:lvlJc w:val="left"/>
      <w:pPr>
        <w:ind w:left="4334" w:hanging="709"/>
      </w:pPr>
      <w:rPr>
        <w:rFonts w:hint="default"/>
        <w:lang w:val="hu-HU" w:eastAsia="hu-HU" w:bidi="hu-HU"/>
      </w:rPr>
    </w:lvl>
    <w:lvl w:ilvl="5" w:tplc="7C80A268">
      <w:numFmt w:val="bullet"/>
      <w:lvlText w:val="•"/>
      <w:lvlJc w:val="left"/>
      <w:pPr>
        <w:ind w:left="5393" w:hanging="709"/>
      </w:pPr>
      <w:rPr>
        <w:rFonts w:hint="default"/>
        <w:lang w:val="hu-HU" w:eastAsia="hu-HU" w:bidi="hu-HU"/>
      </w:rPr>
    </w:lvl>
    <w:lvl w:ilvl="6" w:tplc="FDC28B04">
      <w:numFmt w:val="bullet"/>
      <w:lvlText w:val="•"/>
      <w:lvlJc w:val="left"/>
      <w:pPr>
        <w:ind w:left="6451" w:hanging="709"/>
      </w:pPr>
      <w:rPr>
        <w:rFonts w:hint="default"/>
        <w:lang w:val="hu-HU" w:eastAsia="hu-HU" w:bidi="hu-HU"/>
      </w:rPr>
    </w:lvl>
    <w:lvl w:ilvl="7" w:tplc="99C6D520">
      <w:numFmt w:val="bullet"/>
      <w:lvlText w:val="•"/>
      <w:lvlJc w:val="left"/>
      <w:pPr>
        <w:ind w:left="7510" w:hanging="709"/>
      </w:pPr>
      <w:rPr>
        <w:rFonts w:hint="default"/>
        <w:lang w:val="hu-HU" w:eastAsia="hu-HU" w:bidi="hu-HU"/>
      </w:rPr>
    </w:lvl>
    <w:lvl w:ilvl="8" w:tplc="DE7A9C96">
      <w:numFmt w:val="bullet"/>
      <w:lvlText w:val="•"/>
      <w:lvlJc w:val="left"/>
      <w:pPr>
        <w:ind w:left="8569" w:hanging="709"/>
      </w:pPr>
      <w:rPr>
        <w:rFonts w:hint="default"/>
        <w:lang w:val="hu-HU" w:eastAsia="hu-HU" w:bidi="hu-HU"/>
      </w:rPr>
    </w:lvl>
  </w:abstractNum>
  <w:num w:numId="1" w16cid:durableId="88239749">
    <w:abstractNumId w:val="0"/>
  </w:num>
  <w:num w:numId="2" w16cid:durableId="138957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23"/>
    <w:rsid w:val="00007728"/>
    <w:rsid w:val="00056D19"/>
    <w:rsid w:val="00097706"/>
    <w:rsid w:val="001D26DD"/>
    <w:rsid w:val="002178F1"/>
    <w:rsid w:val="00253A09"/>
    <w:rsid w:val="00327D3B"/>
    <w:rsid w:val="004065D0"/>
    <w:rsid w:val="00470491"/>
    <w:rsid w:val="005D24BD"/>
    <w:rsid w:val="007E1647"/>
    <w:rsid w:val="00803828"/>
    <w:rsid w:val="0087767D"/>
    <w:rsid w:val="008A50D0"/>
    <w:rsid w:val="008F56A9"/>
    <w:rsid w:val="00952223"/>
    <w:rsid w:val="009C6D3B"/>
    <w:rsid w:val="009E352B"/>
    <w:rsid w:val="00AB452F"/>
    <w:rsid w:val="00B161D4"/>
    <w:rsid w:val="00B871A5"/>
    <w:rsid w:val="00B92861"/>
    <w:rsid w:val="00BD70A3"/>
    <w:rsid w:val="00C2587E"/>
    <w:rsid w:val="00D00C51"/>
    <w:rsid w:val="00D8379D"/>
    <w:rsid w:val="00E24829"/>
    <w:rsid w:val="00F52677"/>
    <w:rsid w:val="00F84AD6"/>
    <w:rsid w:val="00F9319E"/>
    <w:rsid w:val="00FC7E59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941F"/>
  <w15:docId w15:val="{0DD5B3B7-2243-4556-B370-986585DB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rebuchet MS" w:eastAsia="Trebuchet MS" w:hAnsi="Trebuchet MS" w:cs="Trebuchet MS"/>
      <w:lang w:val="hu-HU" w:eastAsia="hu-HU" w:bidi="hu-HU"/>
    </w:rPr>
  </w:style>
  <w:style w:type="paragraph" w:styleId="Cmsor1">
    <w:name w:val="heading 1"/>
    <w:basedOn w:val="Norml"/>
    <w:uiPriority w:val="1"/>
    <w:qFormat/>
    <w:pPr>
      <w:spacing w:before="200"/>
      <w:ind w:left="100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0"/>
      <w:ind w:left="100"/>
      <w:jc w:val="both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55"/>
      <w:ind w:left="100" w:right="114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47049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83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ticuccok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247a62d-4446-4ecc-bc57-8a12706c99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B0C8F602CDAB4898F0A0D25D32B847" ma:contentTypeVersion="12" ma:contentTypeDescription="Új dokumentum létrehozása." ma:contentTypeScope="" ma:versionID="b9de7d57e406453e148afd49d21f39bb">
  <xsd:schema xmlns:xsd="http://www.w3.org/2001/XMLSchema" xmlns:xs="http://www.w3.org/2001/XMLSchema" xmlns:p="http://schemas.microsoft.com/office/2006/metadata/properties" xmlns:ns2="6247a62d-4446-4ecc-bc57-8a12706c9923" targetNamespace="http://schemas.microsoft.com/office/2006/metadata/properties" ma:root="true" ma:fieldsID="26d3fbcb7dc3814d067812cccaeaa9f2" ns2:_="">
    <xsd:import namespace="6247a62d-4446-4ecc-bc57-8a12706c9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a62d-4446-4ecc-bc57-8a12706c9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Flow_SignoffStatus" ma:index="19" nillable="true" ma:displayName="Láttamozási állapot" ma:internalName="L_x00e1_ttamoz_x00e1_si_x0020__x00e1_llapo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F27A2-3EEF-461A-A721-E6D4A7A55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81AD1-3577-41C1-B602-3644F153EFB5}">
  <ds:schemaRefs>
    <ds:schemaRef ds:uri="http://schemas.microsoft.com/office/2006/metadata/properties"/>
    <ds:schemaRef ds:uri="http://schemas.microsoft.com/office/infopath/2007/PartnerControls"/>
    <ds:schemaRef ds:uri="6247a62d-4446-4ecc-bc57-8a12706c9923"/>
  </ds:schemaRefs>
</ds:datastoreItem>
</file>

<file path=customXml/itemProps3.xml><?xml version="1.0" encoding="utf-8"?>
<ds:datastoreItem xmlns:ds="http://schemas.openxmlformats.org/officeDocument/2006/customXml" ds:itemID="{EFD6A332-C304-4F5D-98D9-C26353BD3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7a62d-4446-4ecc-bc57-8a12706c9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SZOTIWEB</dc:creator>
  <cp:lastModifiedBy>Vigh Gyula</cp:lastModifiedBy>
  <cp:revision>4</cp:revision>
  <dcterms:created xsi:type="dcterms:W3CDTF">2026-03-13T18:43:00Z</dcterms:created>
  <dcterms:modified xsi:type="dcterms:W3CDTF">2026-03-26T22:50:00Z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2018-03-05T00:00:00Z</vt:filetime>
  </property>
  <property fmtid="{D5CDD505-2E9C-101B-9397-08002B2CF9AE}" pid="5" name="ContentTypeId">
    <vt:lpwstr>0x010100A8B0C8F602CDAB4898F0A0D25D32B847</vt:lpwstr>
  </property>
</Properties>
</file>